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tbl>
      <w:tblPr>
        <w:tblStyle w:val="4"/>
        <w:tblW w:w="9796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686"/>
        <w:gridCol w:w="2268"/>
        <w:gridCol w:w="2552"/>
        <w:gridCol w:w="958"/>
        <w:gridCol w:w="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批量信用修复公示企业名单表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填报单位:诸暨市卫生健康局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填报人:张楚南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联系电话:87371025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统一信用代码</w:t>
            </w:r>
          </w:p>
        </w:tc>
        <w:tc>
          <w:tcPr>
            <w:tcW w:w="4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处罚信息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案件号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处罚日期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诸暨利轩物业管理有限公司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91330681773131352B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诸卫公罚〔2016〕67号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2016.8.30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上海锦江国际旅馆投资有限公司诸暨城西分公司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9133068156238494XJ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诸卫公罚〔2018〕106号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2018.12.24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浙江奕威卫生用品有限公司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913310813234468912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诸卫消罚〔2018〕1号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2018.5.11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诸暨伟奉酒店管理有限公司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91330681MA288N303Q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诸卫公罚〔2017〕45号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2017.6.12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诸暨市伟亚健身有限公司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91330681350176014B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诸卫公罚〔2016〕49号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2016.7.28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诸暨欧莱美医疗美容医院有限公司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91330681087368827E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诸卫医罚〔2018〕36号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2018.11.9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诸暨市丽豪大酒店有限公司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91330681572937448M 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诸卫公罚〔2018〕73号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2018.8.3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诸暨市止止斋茶楼管理有限公司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913306815669704527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诸卫公罚〔2018〕14号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2018.3.28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诸暨市东白湖旅业发展有限公司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91330681679550278N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诸卫公罚〔2016〕62号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2016.8.18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浙江祥生广场商贸有限公司诸暨祥生世纪酒店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913306815816977577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诸卫公罚〔2018〕71号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2018.8.16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诸暨爱丁堡假日酒店有限公司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913306817793703116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诸卫公罚〔2019〕20号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2019.3.26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诸暨市凯越酒店有限公司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913306815917662698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诸卫公罚〔2016〕14号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2016.4.26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诸暨市中超商务酒店有限公司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91330681681677753N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诸卫公罚〔2018〕36号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2018.5.14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诸暨市雅洁卫生用品有限公司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91330681MA288ETF7D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诸卫消罚〔2018〕2号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2018.6.20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诸暨市希岸酒店有限公司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91330681MA2BDLFW63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诸卫公罚〔2018〕101号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2018.12.11</w:t>
            </w:r>
          </w:p>
        </w:tc>
      </w:tr>
    </w:tbl>
    <w:p>
      <w:pPr>
        <w:spacing w:line="580" w:lineRule="exact"/>
        <w:ind w:firstLine="640" w:firstLineChars="200"/>
        <w:jc w:val="center"/>
        <w:rPr>
          <w:rFonts w:ascii="仿宋_GB2312" w:hAnsi="仿宋_GB2312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B325F"/>
    <w:rsid w:val="0002538B"/>
    <w:rsid w:val="0005536C"/>
    <w:rsid w:val="000F2016"/>
    <w:rsid w:val="001E3440"/>
    <w:rsid w:val="00231370"/>
    <w:rsid w:val="003135E2"/>
    <w:rsid w:val="00335800"/>
    <w:rsid w:val="00546909"/>
    <w:rsid w:val="005F199E"/>
    <w:rsid w:val="00615303"/>
    <w:rsid w:val="00624A3C"/>
    <w:rsid w:val="00626BAB"/>
    <w:rsid w:val="00697477"/>
    <w:rsid w:val="00731EC7"/>
    <w:rsid w:val="007523AE"/>
    <w:rsid w:val="007C62F3"/>
    <w:rsid w:val="008771EF"/>
    <w:rsid w:val="008A390E"/>
    <w:rsid w:val="008F47B7"/>
    <w:rsid w:val="009519DD"/>
    <w:rsid w:val="009D4D67"/>
    <w:rsid w:val="00A06B0F"/>
    <w:rsid w:val="00A2413A"/>
    <w:rsid w:val="00AC6465"/>
    <w:rsid w:val="00B06EBA"/>
    <w:rsid w:val="00B211C7"/>
    <w:rsid w:val="00B7064C"/>
    <w:rsid w:val="00C74947"/>
    <w:rsid w:val="00D279F1"/>
    <w:rsid w:val="00D81BC0"/>
    <w:rsid w:val="00E90956"/>
    <w:rsid w:val="00E92AD4"/>
    <w:rsid w:val="00F0653F"/>
    <w:rsid w:val="00F3291E"/>
    <w:rsid w:val="00F5445C"/>
    <w:rsid w:val="015325E6"/>
    <w:rsid w:val="09B508EA"/>
    <w:rsid w:val="0A0B325F"/>
    <w:rsid w:val="1EAA352F"/>
    <w:rsid w:val="2A1E2E06"/>
    <w:rsid w:val="2E404789"/>
    <w:rsid w:val="312255AA"/>
    <w:rsid w:val="33CA1086"/>
    <w:rsid w:val="38C03C5B"/>
    <w:rsid w:val="4531087C"/>
    <w:rsid w:val="65F7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cs="Calibri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207</Words>
  <Characters>1182</Characters>
  <Lines>9</Lines>
  <Paragraphs>2</Paragraphs>
  <TotalTime>18</TotalTime>
  <ScaleCrop>false</ScaleCrop>
  <LinksUpToDate>false</LinksUpToDate>
  <CharactersWithSpaces>1387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2020-03-19T02:36:00Z</dcterms:created>
  <dc:creator>Administrator</dc:creator>
  <cp:lastModifiedBy>Administrator</cp:lastModifiedBy>
  <dcterms:modified xsi:type="dcterms:W3CDTF">2020-03-27T08:56:45Z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